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firstLine="0"/>
        <w:jc w:val="center"/>
        <w:rPr>
          <w:rFonts w:ascii="仿宋" w:hAnsi="仿宋" w:eastAsia="仿宋"/>
          <w:b/>
          <w:bCs/>
          <w:kern w:val="2"/>
          <w:sz w:val="30"/>
          <w:szCs w:val="30"/>
          <w:lang w:eastAsia="zh-CN" w:bidi="ar-SA"/>
        </w:rPr>
      </w:pPr>
      <w:bookmarkStart w:id="0" w:name="_GoBack"/>
      <w:r>
        <w:rPr>
          <w:rFonts w:hint="eastAsia" w:ascii="仿宋" w:hAnsi="仿宋" w:eastAsia="仿宋"/>
          <w:b/>
          <w:bCs/>
          <w:kern w:val="2"/>
          <w:sz w:val="30"/>
          <w:szCs w:val="30"/>
          <w:lang w:eastAsia="zh-CN" w:bidi="ar-SA"/>
        </w:rPr>
        <w:t>河南中医药大学继续教育学院学位毕业论文评审表</w:t>
      </w:r>
      <w:bookmarkEnd w:id="0"/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736"/>
        <w:gridCol w:w="540"/>
        <w:gridCol w:w="925"/>
        <w:gridCol w:w="695"/>
        <w:gridCol w:w="243"/>
        <w:gridCol w:w="825"/>
        <w:gridCol w:w="12"/>
        <w:gridCol w:w="540"/>
        <w:gridCol w:w="184"/>
        <w:gridCol w:w="679"/>
        <w:gridCol w:w="521"/>
        <w:gridCol w:w="33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3047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论文题目</w:t>
            </w:r>
          </w:p>
        </w:tc>
        <w:tc>
          <w:tcPr>
            <w:tcW w:w="8023" w:type="dxa"/>
            <w:gridSpan w:val="1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评审教师</w:t>
            </w: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职称（务）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287" w:type="dxa"/>
            <w:gridSpan w:val="1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287" w:type="dxa"/>
            <w:gridSpan w:val="1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评价内容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评价指标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满分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8"/>
                <w:szCs w:val="28"/>
                <w:lang w:eastAsia="zh-CN"/>
              </w:rPr>
              <w:t>论文格式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封面、排版、字数等符合要求，指导教师签名、加盖实习单位公章。</w:t>
            </w:r>
          </w:p>
          <w:p>
            <w:pPr>
              <w:spacing w:line="300" w:lineRule="exact"/>
              <w:ind w:firstLine="0"/>
              <w:jc w:val="left"/>
              <w:rPr>
                <w:rFonts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9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8"/>
                <w:szCs w:val="28"/>
                <w:lang w:eastAsia="zh-CN"/>
              </w:rPr>
              <w:t>调查论证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能独立查阅文献、收集加工各种信息及获取新知识，能正确翻译外文资料。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9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基础知识、分析与解决问题的能力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较好地掌握课题撰写所涉及到的基础理论，专业技能和专业知识；能运用所学知识和技能对论文内容进行综合分析。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9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8"/>
                <w:szCs w:val="28"/>
              </w:rPr>
              <w:t>论文质量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立论正确，论述充分，结论合理；文字通顺，技术用语准确，符号统一、书写工整规范。图表完备、整洁、正确；查重率符合要求。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pacing w:val="2"/>
                <w:sz w:val="21"/>
                <w:szCs w:val="21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68" w:type="dxa"/>
            <w:gridSpan w:val="7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最终评分（百分制，60分及以上为及格线）</w:t>
            </w:r>
          </w:p>
        </w:tc>
        <w:tc>
          <w:tcPr>
            <w:tcW w:w="3059" w:type="dxa"/>
            <w:gridSpan w:val="7"/>
            <w:vAlign w:val="center"/>
          </w:tcPr>
          <w:p>
            <w:pPr>
              <w:spacing w:line="30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评审教师中期指导修改意见</w:t>
            </w:r>
          </w:p>
        </w:tc>
        <w:tc>
          <w:tcPr>
            <w:tcW w:w="8023" w:type="dxa"/>
            <w:gridSpan w:val="13"/>
            <w:vAlign w:val="center"/>
          </w:tcPr>
          <w:p>
            <w:pPr>
              <w:spacing w:line="400" w:lineRule="exact"/>
              <w:ind w:firstLine="0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意见：</w:t>
            </w: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评审教师：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评审教师意  见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（终审）</w:t>
            </w:r>
          </w:p>
        </w:tc>
        <w:tc>
          <w:tcPr>
            <w:tcW w:w="8023" w:type="dxa"/>
            <w:gridSpan w:val="13"/>
            <w:vAlign w:val="center"/>
          </w:tcPr>
          <w:p>
            <w:pPr>
              <w:spacing w:line="400" w:lineRule="exact"/>
              <w:ind w:firstLine="0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评语：</w:t>
            </w: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评审教师：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教学管理部（或教学站）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意  见</w:t>
            </w:r>
          </w:p>
        </w:tc>
        <w:tc>
          <w:tcPr>
            <w:tcW w:w="8023" w:type="dxa"/>
            <w:gridSpan w:val="13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jc w:val="righ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（盖章）：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继教学院意  见</w:t>
            </w:r>
          </w:p>
        </w:tc>
        <w:tc>
          <w:tcPr>
            <w:tcW w:w="8023" w:type="dxa"/>
            <w:gridSpan w:val="13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</w:t>
            </w: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   （盖章）：           年   月   日</w:t>
            </w:r>
          </w:p>
        </w:tc>
      </w:tr>
    </w:tbl>
    <w:p>
      <w:pPr>
        <w:spacing w:line="20" w:lineRule="exact"/>
        <w:ind w:firstLine="0"/>
        <w:rPr>
          <w:rFonts w:ascii="仿宋_GB2312"/>
          <w:sz w:val="18"/>
          <w:szCs w:val="18"/>
          <w:lang w:eastAsia="zh-CN"/>
        </w:rPr>
      </w:pPr>
    </w:p>
    <w:sectPr>
      <w:pgSz w:w="11906" w:h="16838"/>
      <w:pgMar w:top="867" w:right="1474" w:bottom="650" w:left="1474" w:header="851" w:footer="992" w:gutter="0"/>
      <w:cols w:space="425" w:num="1"/>
      <w:docGrid w:type="lines" w:linePitch="43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WRkOWYzZDliYTZjOTFmZGVkOTQwODM1ODU2ODMifQ=="/>
  </w:docVars>
  <w:rsids>
    <w:rsidRoot w:val="00C66B07"/>
    <w:rsid w:val="000066AE"/>
    <w:rsid w:val="0000752A"/>
    <w:rsid w:val="00025230"/>
    <w:rsid w:val="00034593"/>
    <w:rsid w:val="00092E4A"/>
    <w:rsid w:val="00094748"/>
    <w:rsid w:val="00105AE1"/>
    <w:rsid w:val="00160018"/>
    <w:rsid w:val="00165E0D"/>
    <w:rsid w:val="001B78F5"/>
    <w:rsid w:val="001D589E"/>
    <w:rsid w:val="002241BD"/>
    <w:rsid w:val="00231312"/>
    <w:rsid w:val="00247ECC"/>
    <w:rsid w:val="00271350"/>
    <w:rsid w:val="00276DF5"/>
    <w:rsid w:val="002861C4"/>
    <w:rsid w:val="002D189F"/>
    <w:rsid w:val="00323B06"/>
    <w:rsid w:val="00330E40"/>
    <w:rsid w:val="00337E93"/>
    <w:rsid w:val="00347624"/>
    <w:rsid w:val="00354878"/>
    <w:rsid w:val="003642AE"/>
    <w:rsid w:val="00372064"/>
    <w:rsid w:val="003A4D4F"/>
    <w:rsid w:val="003C2A5F"/>
    <w:rsid w:val="003C4ED0"/>
    <w:rsid w:val="0042020A"/>
    <w:rsid w:val="004326C4"/>
    <w:rsid w:val="00432981"/>
    <w:rsid w:val="00486EB7"/>
    <w:rsid w:val="004B7C87"/>
    <w:rsid w:val="004C54F9"/>
    <w:rsid w:val="004D38A9"/>
    <w:rsid w:val="004F73B5"/>
    <w:rsid w:val="005068F7"/>
    <w:rsid w:val="0052323B"/>
    <w:rsid w:val="00532613"/>
    <w:rsid w:val="005630ED"/>
    <w:rsid w:val="0061404B"/>
    <w:rsid w:val="00614337"/>
    <w:rsid w:val="00697462"/>
    <w:rsid w:val="006F0FFA"/>
    <w:rsid w:val="006F56B7"/>
    <w:rsid w:val="00702BE2"/>
    <w:rsid w:val="00743203"/>
    <w:rsid w:val="00753222"/>
    <w:rsid w:val="007732BF"/>
    <w:rsid w:val="0077417D"/>
    <w:rsid w:val="00791754"/>
    <w:rsid w:val="007B16A6"/>
    <w:rsid w:val="00816855"/>
    <w:rsid w:val="00850F5B"/>
    <w:rsid w:val="008A46FE"/>
    <w:rsid w:val="008D730F"/>
    <w:rsid w:val="00915763"/>
    <w:rsid w:val="00945F26"/>
    <w:rsid w:val="009A505B"/>
    <w:rsid w:val="009C4E82"/>
    <w:rsid w:val="009E29BC"/>
    <w:rsid w:val="00AC3776"/>
    <w:rsid w:val="00BE42E3"/>
    <w:rsid w:val="00BE4970"/>
    <w:rsid w:val="00C41137"/>
    <w:rsid w:val="00C5045E"/>
    <w:rsid w:val="00C66B07"/>
    <w:rsid w:val="00C678D2"/>
    <w:rsid w:val="00C802FB"/>
    <w:rsid w:val="00CF7A88"/>
    <w:rsid w:val="00D0164D"/>
    <w:rsid w:val="00D0309B"/>
    <w:rsid w:val="00D104A4"/>
    <w:rsid w:val="00D13BC1"/>
    <w:rsid w:val="00D4148B"/>
    <w:rsid w:val="00D555EE"/>
    <w:rsid w:val="00DF0612"/>
    <w:rsid w:val="00E36F61"/>
    <w:rsid w:val="00E65AE2"/>
    <w:rsid w:val="00E9295B"/>
    <w:rsid w:val="00EC532D"/>
    <w:rsid w:val="00F343E9"/>
    <w:rsid w:val="00F84A02"/>
    <w:rsid w:val="00F924D2"/>
    <w:rsid w:val="00F92F63"/>
    <w:rsid w:val="00F96C73"/>
    <w:rsid w:val="00FA21CC"/>
    <w:rsid w:val="00FA7FFD"/>
    <w:rsid w:val="264549D9"/>
    <w:rsid w:val="79E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601"/>
      <w:jc w:val="both"/>
    </w:pPr>
    <w:rPr>
      <w:rFonts w:ascii="Calibri" w:hAnsi="Calibri" w:eastAsia="仿宋_GB2312" w:cs="Times New Roman"/>
      <w:sz w:val="3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eastAsia="宋体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eastAsia="宋体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395</Words>
  <Characters>400</Characters>
  <Lines>3</Lines>
  <Paragraphs>1</Paragraphs>
  <TotalTime>2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2021-01-04T02:25:00Z</dcterms:created>
  <dc:creator>李慧勇</dc:creator>
  <cp:lastModifiedBy>Administrator</cp:lastModifiedBy>
  <dcterms:modified xsi:type="dcterms:W3CDTF">2023-01-13T03:52:14Z</dcterms:modified>
  <dc:title>福建中医药大学成人教育学院毕业论文评审表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8752AFFD00AD42B89E3BB32B4E8F8708</vt:lpwstr>
  </property>
</Properties>
</file>